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1233F72F" w:rsidR="00E340F2" w:rsidRPr="00E81EB9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43CF8">
        <w:rPr>
          <w:lang w:val="fo-FO"/>
        </w:rPr>
        <w:t>5</w:t>
      </w:r>
      <w:r w:rsidR="00C430C2">
        <w:rPr>
          <w:lang w:val="fo-FO"/>
        </w:rPr>
        <w:t>2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64A2E9A6" w14:textId="7379AB39" w:rsidR="00727881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C430C2">
        <w:rPr>
          <w:lang w:val="fo-FO"/>
        </w:rPr>
        <w:t>Bara eitt ísfiskalínuskip er til fiskarí</w:t>
      </w:r>
      <w:r w:rsidR="00C43D9B">
        <w:rPr>
          <w:lang w:val="fo-FO"/>
        </w:rPr>
        <w:t>.</w:t>
      </w:r>
      <w:r w:rsidR="004861FC">
        <w:rPr>
          <w:lang w:val="fo-FO"/>
        </w:rPr>
        <w:t xml:space="preserve"> Tað kemur at landa mánadagin. Tað hevur mest av toski</w:t>
      </w:r>
      <w:r w:rsidR="00E72AE8">
        <w:rPr>
          <w:lang w:val="fo-FO"/>
        </w:rPr>
        <w:t xml:space="preserve"> og so nakað av svartkalva og hýsu. Øll hini liggja við bryggju og </w:t>
      </w:r>
      <w:r w:rsidR="00AD451E">
        <w:rPr>
          <w:lang w:val="fo-FO"/>
        </w:rPr>
        <w:t xml:space="preserve">fara ikki avstað aftur fyri jól. </w:t>
      </w:r>
      <w:r w:rsidR="003C6ED9">
        <w:rPr>
          <w:lang w:val="fo-FO"/>
        </w:rPr>
        <w:t xml:space="preserve">Sjey </w:t>
      </w:r>
      <w:r w:rsidR="00AD451E">
        <w:rPr>
          <w:lang w:val="fo-FO"/>
        </w:rPr>
        <w:t>frystilínuskip eru til fiskarí, men vantandi koma øll inn fyri jól.</w:t>
      </w:r>
    </w:p>
    <w:p w14:paraId="0291EE63" w14:textId="77777777" w:rsidR="00656335" w:rsidRDefault="00656335" w:rsidP="006E6DE8">
      <w:pPr>
        <w:rPr>
          <w:lang w:val="fo-FO"/>
        </w:rPr>
      </w:pPr>
    </w:p>
    <w:p w14:paraId="566B1611" w14:textId="5D03282D" w:rsidR="005A4158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9C61A7">
        <w:rPr>
          <w:lang w:val="fo-FO"/>
        </w:rPr>
        <w:t xml:space="preserve">verður </w:t>
      </w:r>
      <w:r w:rsidR="00483656">
        <w:rPr>
          <w:lang w:val="fo-FO"/>
        </w:rPr>
        <w:t>góður</w:t>
      </w:r>
      <w:r w:rsidR="003C6ED9">
        <w:rPr>
          <w:lang w:val="fo-FO"/>
        </w:rPr>
        <w:t xml:space="preserve"> og veðri verður eisini gott, men vit rokna ikki við nógvum útróðri</w:t>
      </w:r>
      <w:r w:rsidR="002918B4">
        <w:rPr>
          <w:lang w:val="fo-FO"/>
        </w:rPr>
        <w:t>, tí at vit koma inn í jólavikuna og fleiri keyparir eru givnir</w:t>
      </w:r>
      <w:r w:rsidR="00901C6C">
        <w:rPr>
          <w:lang w:val="fo-FO"/>
        </w:rPr>
        <w:t xml:space="preserve"> at keypa inn til jóla</w:t>
      </w:r>
      <w:r w:rsidR="00B416DE">
        <w:rPr>
          <w:lang w:val="fo-FO"/>
        </w:rPr>
        <w:t>.</w:t>
      </w:r>
      <w:r w:rsidR="00247C00">
        <w:rPr>
          <w:lang w:val="fo-FO"/>
        </w:rPr>
        <w:t xml:space="preserve"> </w:t>
      </w:r>
    </w:p>
    <w:p w14:paraId="3304555F" w14:textId="77777777" w:rsidR="00B6488E" w:rsidRDefault="00B6488E" w:rsidP="006E6DE8">
      <w:pPr>
        <w:tabs>
          <w:tab w:val="left" w:pos="4440"/>
        </w:tabs>
        <w:rPr>
          <w:lang w:val="fo-FO"/>
        </w:rPr>
      </w:pPr>
    </w:p>
    <w:p w14:paraId="557AFFCB" w14:textId="0442C385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EE49A6">
        <w:rPr>
          <w:lang w:val="fo-FO"/>
        </w:rPr>
        <w:t xml:space="preserve"> </w:t>
      </w:r>
      <w:r w:rsidR="00901C6C">
        <w:rPr>
          <w:lang w:val="fo-FO"/>
        </w:rPr>
        <w:t>Tveir eru vestanfyri</w:t>
      </w:r>
      <w:r w:rsidR="007D29C6">
        <w:rPr>
          <w:lang w:val="fo-FO"/>
        </w:rPr>
        <w:t xml:space="preserve"> og fiska kongafisk. Teir koma at landa í vikuni. Restin liggur við bryggju.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7BC55DCA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>:</w:t>
      </w:r>
      <w:r w:rsidR="00B937FF">
        <w:rPr>
          <w:lang w:val="fo-FO"/>
        </w:rPr>
        <w:t xml:space="preserve"> </w:t>
      </w:r>
      <w:r w:rsidR="006C5DD5">
        <w:rPr>
          <w:lang w:val="fo-FO"/>
        </w:rPr>
        <w:t>Fimm</w:t>
      </w:r>
      <w:r w:rsidR="00BC47ED">
        <w:rPr>
          <w:lang w:val="fo-FO"/>
        </w:rPr>
        <w:t xml:space="preserve"> pør eru til fiskarí</w:t>
      </w:r>
      <w:r w:rsidR="00580C42">
        <w:rPr>
          <w:lang w:val="fo-FO"/>
        </w:rPr>
        <w:t xml:space="preserve">, men </w:t>
      </w:r>
      <w:r w:rsidR="00851B6B">
        <w:rPr>
          <w:lang w:val="fo-FO"/>
        </w:rPr>
        <w:t>fiskar</w:t>
      </w:r>
      <w:r w:rsidR="00560E81">
        <w:rPr>
          <w:lang w:val="fo-FO"/>
        </w:rPr>
        <w:t xml:space="preserve">íið er </w:t>
      </w:r>
      <w:r w:rsidR="006C5DD5">
        <w:rPr>
          <w:lang w:val="fo-FO"/>
        </w:rPr>
        <w:t>vánaligt</w:t>
      </w:r>
      <w:r w:rsidR="00560E81">
        <w:rPr>
          <w:lang w:val="fo-FO"/>
        </w:rPr>
        <w:t xml:space="preserve">. Teir landa </w:t>
      </w:r>
      <w:r w:rsidR="006C5DD5">
        <w:rPr>
          <w:lang w:val="fo-FO"/>
        </w:rPr>
        <w:t>allir fyrst í vikuni</w:t>
      </w:r>
      <w:r w:rsidR="00560E81">
        <w:rPr>
          <w:lang w:val="fo-FO"/>
        </w:rPr>
        <w:t>.</w:t>
      </w:r>
    </w:p>
    <w:p w14:paraId="5A7F88FA" w14:textId="77777777" w:rsidR="00E56DCA" w:rsidRDefault="00E56DCA" w:rsidP="006E6DE8">
      <w:pPr>
        <w:rPr>
          <w:lang w:val="fo-FO"/>
        </w:rPr>
      </w:pPr>
    </w:p>
    <w:p w14:paraId="77AD0935" w14:textId="7A540E98" w:rsidR="00F4577D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2A79D1">
        <w:rPr>
          <w:lang w:val="fo-FO"/>
        </w:rPr>
        <w:t>Allir liggja við bryggju.</w:t>
      </w:r>
    </w:p>
    <w:p w14:paraId="312256F5" w14:textId="77777777" w:rsidR="0049649F" w:rsidRDefault="0049649F" w:rsidP="0031191D">
      <w:pPr>
        <w:rPr>
          <w:lang w:val="fo-FO"/>
        </w:rPr>
      </w:pPr>
    </w:p>
    <w:p w14:paraId="28E367C5" w14:textId="1034E8CF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3851C3">
        <w:rPr>
          <w:lang w:val="fo-FO"/>
        </w:rPr>
        <w:t>Eitt</w:t>
      </w:r>
      <w:r w:rsidR="00A20CC3">
        <w:rPr>
          <w:lang w:val="fo-FO"/>
        </w:rPr>
        <w:t xml:space="preserve"> fiska</w:t>
      </w:r>
      <w:r w:rsidR="003851C3">
        <w:rPr>
          <w:lang w:val="fo-FO"/>
        </w:rPr>
        <w:t>r</w:t>
      </w:r>
      <w:r w:rsidR="00A20CC3">
        <w:rPr>
          <w:lang w:val="fo-FO"/>
        </w:rPr>
        <w:t xml:space="preserve"> svartkalva og k</w:t>
      </w:r>
      <w:r w:rsidR="009C4EA3">
        <w:rPr>
          <w:lang w:val="fo-FO"/>
        </w:rPr>
        <w:t xml:space="preserve">emur </w:t>
      </w:r>
      <w:r w:rsidR="00A20CC3">
        <w:rPr>
          <w:lang w:val="fo-FO"/>
        </w:rPr>
        <w:t>at landa</w:t>
      </w:r>
      <w:r w:rsidR="009C4EA3">
        <w:rPr>
          <w:lang w:val="fo-FO"/>
        </w:rPr>
        <w:t xml:space="preserve"> </w:t>
      </w:r>
      <w:r w:rsidR="002A79D1">
        <w:rPr>
          <w:lang w:val="fo-FO"/>
        </w:rPr>
        <w:t>fyrst</w:t>
      </w:r>
      <w:r w:rsidR="00A20CC3">
        <w:rPr>
          <w:lang w:val="fo-FO"/>
        </w:rPr>
        <w:t xml:space="preserve"> í vikuni. Fiskaríið er </w:t>
      </w:r>
      <w:r w:rsidR="009332FE">
        <w:rPr>
          <w:lang w:val="fo-FO"/>
        </w:rPr>
        <w:t>brúkiligt</w:t>
      </w:r>
      <w:r w:rsidR="00A20CC3">
        <w:rPr>
          <w:lang w:val="fo-FO"/>
        </w:rPr>
        <w:t>. Eitt fiskar havtasku</w:t>
      </w:r>
      <w:r w:rsidR="001C4301">
        <w:rPr>
          <w:lang w:val="fo-FO"/>
        </w:rPr>
        <w:t xml:space="preserve"> og hevur tað brúligan fiskiskap. Tað landar </w:t>
      </w:r>
      <w:r w:rsidR="00FD4E17">
        <w:rPr>
          <w:lang w:val="fo-FO"/>
        </w:rPr>
        <w:t>eisini fyrst</w:t>
      </w:r>
      <w:r w:rsidR="001C4301">
        <w:rPr>
          <w:lang w:val="fo-FO"/>
        </w:rPr>
        <w:t xml:space="preserve">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lastRenderedPageBreak/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2EF170FB" w14:textId="77777777" w:rsidR="008450F4" w:rsidRDefault="00872A27" w:rsidP="009F0965">
      <w:pPr>
        <w:pStyle w:val="NormalWeb"/>
        <w:ind w:left="5216"/>
        <w:rPr>
          <w:rFonts w:ascii="&amp;quot" w:hAnsi="&amp;quot"/>
          <w:color w:val="161414"/>
          <w:sz w:val="36"/>
          <w:szCs w:val="36"/>
          <w:lang w:val="en-US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</w:p>
    <w:p w14:paraId="5B7732C7" w14:textId="10ECE515" w:rsidR="00EC44E5" w:rsidRDefault="002B162D" w:rsidP="009F0965">
      <w:pPr>
        <w:pStyle w:val="NormalWeb"/>
        <w:ind w:left="5216"/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FD4E17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25AAC69F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</w:t>
            </w:r>
            <w:r w:rsidR="00AC171D">
              <w:rPr>
                <w:lang w:val="fo-FO"/>
              </w:rPr>
              <w:t xml:space="preserve"> </w:t>
            </w:r>
            <w:r w:rsidR="00FD4E17">
              <w:rPr>
                <w:lang w:val="fo-FO"/>
              </w:rPr>
              <w:t xml:space="preserve">einum </w:t>
            </w:r>
            <w:r w:rsidR="00AC171D">
              <w:rPr>
                <w:lang w:val="fo-FO"/>
              </w:rPr>
              <w:t>línuskip</w:t>
            </w:r>
            <w:r w:rsidR="00FD4E17">
              <w:rPr>
                <w:lang w:val="fo-FO"/>
              </w:rPr>
              <w:t>ið</w:t>
            </w:r>
            <w:r w:rsidR="00AC171D">
              <w:rPr>
                <w:lang w:val="fo-FO"/>
              </w:rPr>
              <w:t>,</w:t>
            </w:r>
            <w:r w:rsidR="00E22AA8">
              <w:rPr>
                <w:lang w:val="fo-FO"/>
              </w:rPr>
              <w:t xml:space="preserve">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58D40B8A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23928FB0" w:rsidR="003961D9" w:rsidRPr="00A346FB" w:rsidRDefault="00FD4E1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3E040306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29C">
              <w:rPr>
                <w:lang w:val="fo-FO"/>
              </w:rPr>
              <w:t xml:space="preserve"> </w:t>
            </w:r>
            <w:r w:rsidR="00FD4E17">
              <w:rPr>
                <w:lang w:val="fo-FO"/>
              </w:rPr>
              <w:t xml:space="preserve">einum </w:t>
            </w:r>
            <w:r w:rsidR="00AC171D">
              <w:rPr>
                <w:lang w:val="fo-FO"/>
              </w:rPr>
              <w:t>línuskip</w:t>
            </w:r>
            <w:r w:rsidR="00FD4E17">
              <w:rPr>
                <w:lang w:val="fo-FO"/>
              </w:rPr>
              <w:t>ið</w:t>
            </w:r>
            <w:r w:rsidR="0036681A">
              <w:rPr>
                <w:lang w:val="fo-FO"/>
              </w:rPr>
              <w:t xml:space="preserve">, </w:t>
            </w:r>
            <w:r w:rsidR="0059129C">
              <w:rPr>
                <w:lang w:val="fo-FO"/>
              </w:rPr>
              <w:t>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3AF4DD2A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2BE2DD00" w:rsidR="00FD4E17" w:rsidRPr="00A346FB" w:rsidRDefault="00FD4E17" w:rsidP="00FD4E1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7E54FA3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1C69290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E0F44DF" w14:textId="0958AE1E" w:rsidR="00081868" w:rsidRPr="00A346FB" w:rsidRDefault="00D71E94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16AFCA42" w:rsidR="00081868" w:rsidRPr="00A346FB" w:rsidRDefault="00D71E94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B07195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4A64743A" w:rsidR="00081868" w:rsidRPr="00A346FB" w:rsidRDefault="008F444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54B63E0C" w:rsidR="0088339E" w:rsidRPr="00A346FB" w:rsidRDefault="00D71E94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E77241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6BB1002A" w:rsidR="0088339E" w:rsidRPr="00A346FB" w:rsidRDefault="00D71E94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076CD23F" w:rsidR="0088339E" w:rsidRPr="00A346FB" w:rsidRDefault="004030E8" w:rsidP="0088339E">
            <w:pPr>
              <w:rPr>
                <w:lang w:val="fo-FO"/>
              </w:rPr>
            </w:pPr>
            <w:r>
              <w:rPr>
                <w:lang w:val="fo-FO"/>
              </w:rPr>
              <w:t>Frá trolar</w:t>
            </w:r>
            <w:r w:rsidR="00DC1C04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</w:t>
            </w:r>
            <w:r w:rsidR="00007976">
              <w:rPr>
                <w:lang w:val="fo-FO"/>
              </w:rPr>
              <w:t>bólkum.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6713268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1B109AE6" w:rsidR="0088339E" w:rsidRPr="00A346FB" w:rsidRDefault="0036681A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03F8930F" w:rsidR="0088339E" w:rsidRPr="00A346FB" w:rsidRDefault="00B8544D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58038E6C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1B7B9F87" w:rsidR="0088339E" w:rsidRPr="00A346FB" w:rsidRDefault="007823C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59486E7D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007976">
              <w:rPr>
                <w:lang w:val="fo-FO"/>
              </w:rPr>
              <w:t>ei</w:t>
            </w:r>
            <w:r w:rsidR="003E5F27">
              <w:rPr>
                <w:lang w:val="fo-FO"/>
              </w:rPr>
              <w:t>n</w:t>
            </w:r>
            <w:r w:rsidR="00007976">
              <w:rPr>
                <w:lang w:val="fo-FO"/>
              </w:rPr>
              <w:t>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3E5F27">
              <w:rPr>
                <w:lang w:val="fo-FO"/>
              </w:rPr>
              <w:t>ið</w:t>
            </w:r>
            <w:r w:rsidR="00007976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7111398F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0C82A45" w14:textId="3CDA1165" w:rsidR="0088339E" w:rsidRPr="00A346FB" w:rsidRDefault="007823C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00F8E956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0E4296DF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2BA2ACE6" w:rsidR="00FC267F" w:rsidRPr="00A346FB" w:rsidRDefault="00DF27C9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0CD4AA03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67DE5512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5772734C" w:rsidR="00FC267F" w:rsidRPr="00A346FB" w:rsidRDefault="00401E84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24BB3FAA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EF734A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663E0EFE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5D203DB" w:rsidR="00FC267F" w:rsidRPr="00A346FB" w:rsidRDefault="00BD3268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76CB9" w14:textId="77777777" w:rsidR="00A73826" w:rsidRDefault="00A73826">
      <w:r>
        <w:separator/>
      </w:r>
    </w:p>
  </w:endnote>
  <w:endnote w:type="continuationSeparator" w:id="0">
    <w:p w14:paraId="7532BD5F" w14:textId="77777777" w:rsidR="00A73826" w:rsidRDefault="00A7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9D6E8" w14:textId="77777777" w:rsidR="00A73826" w:rsidRDefault="00A73826">
      <w:r>
        <w:separator/>
      </w:r>
    </w:p>
  </w:footnote>
  <w:footnote w:type="continuationSeparator" w:id="0">
    <w:p w14:paraId="02C1D992" w14:textId="77777777" w:rsidR="00A73826" w:rsidRDefault="00A73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A73826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C57"/>
    <w:rsid w:val="00001E9F"/>
    <w:rsid w:val="000028E2"/>
    <w:rsid w:val="0000321B"/>
    <w:rsid w:val="00003771"/>
    <w:rsid w:val="000054ED"/>
    <w:rsid w:val="00006464"/>
    <w:rsid w:val="0000657C"/>
    <w:rsid w:val="0000704B"/>
    <w:rsid w:val="00007976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0A54"/>
    <w:rsid w:val="00021CC1"/>
    <w:rsid w:val="00021CFB"/>
    <w:rsid w:val="000223D3"/>
    <w:rsid w:val="0002267B"/>
    <w:rsid w:val="00022DFA"/>
    <w:rsid w:val="00023B3D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34A3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C68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66E1A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2F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197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50D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5A90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87B"/>
    <w:rsid w:val="00125AA5"/>
    <w:rsid w:val="00126332"/>
    <w:rsid w:val="001279A3"/>
    <w:rsid w:val="00130C5E"/>
    <w:rsid w:val="00130D75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0EAF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42A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01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145D"/>
    <w:rsid w:val="001E2162"/>
    <w:rsid w:val="001E28C1"/>
    <w:rsid w:val="001E2910"/>
    <w:rsid w:val="001E2E04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26B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3F66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A6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16F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00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364"/>
    <w:rsid w:val="0026487E"/>
    <w:rsid w:val="00264FEB"/>
    <w:rsid w:val="00265A1B"/>
    <w:rsid w:val="00265C34"/>
    <w:rsid w:val="00265D4B"/>
    <w:rsid w:val="00265D64"/>
    <w:rsid w:val="0026615E"/>
    <w:rsid w:val="002679D9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753"/>
    <w:rsid w:val="002918B4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9D1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5B46"/>
    <w:rsid w:val="002D6000"/>
    <w:rsid w:val="002D604C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291"/>
    <w:rsid w:val="002E334A"/>
    <w:rsid w:val="002E36ED"/>
    <w:rsid w:val="002E39AC"/>
    <w:rsid w:val="002E3ED0"/>
    <w:rsid w:val="002E4524"/>
    <w:rsid w:val="002E4A54"/>
    <w:rsid w:val="002E4B27"/>
    <w:rsid w:val="002E5E90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142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9C1"/>
    <w:rsid w:val="00343A38"/>
    <w:rsid w:val="00343C69"/>
    <w:rsid w:val="00344493"/>
    <w:rsid w:val="00344584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4DC1"/>
    <w:rsid w:val="0036575D"/>
    <w:rsid w:val="0036681A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8DF"/>
    <w:rsid w:val="00376F79"/>
    <w:rsid w:val="003770BF"/>
    <w:rsid w:val="003801C3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1C3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6ED9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2EE"/>
    <w:rsid w:val="003D3568"/>
    <w:rsid w:val="003D3A25"/>
    <w:rsid w:val="003D3D87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E53"/>
    <w:rsid w:val="003E3F6E"/>
    <w:rsid w:val="003E4924"/>
    <w:rsid w:val="003E5F27"/>
    <w:rsid w:val="003E626F"/>
    <w:rsid w:val="003E6341"/>
    <w:rsid w:val="003E6A86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3F700D"/>
    <w:rsid w:val="00400121"/>
    <w:rsid w:val="00400144"/>
    <w:rsid w:val="00400BAF"/>
    <w:rsid w:val="00400FDD"/>
    <w:rsid w:val="004013D1"/>
    <w:rsid w:val="00401DAD"/>
    <w:rsid w:val="00401E84"/>
    <w:rsid w:val="004022B3"/>
    <w:rsid w:val="0040247F"/>
    <w:rsid w:val="004030E8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4787"/>
    <w:rsid w:val="004154B9"/>
    <w:rsid w:val="00416C2D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56"/>
    <w:rsid w:val="00483680"/>
    <w:rsid w:val="00483F38"/>
    <w:rsid w:val="00484BC4"/>
    <w:rsid w:val="00484FC0"/>
    <w:rsid w:val="00485B83"/>
    <w:rsid w:val="00485DA8"/>
    <w:rsid w:val="004861FC"/>
    <w:rsid w:val="004864C0"/>
    <w:rsid w:val="004866CC"/>
    <w:rsid w:val="004868D5"/>
    <w:rsid w:val="00486C46"/>
    <w:rsid w:val="00487509"/>
    <w:rsid w:val="00487B8F"/>
    <w:rsid w:val="00490499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127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B7EB6"/>
    <w:rsid w:val="004C0B53"/>
    <w:rsid w:val="004C1447"/>
    <w:rsid w:val="004C20A4"/>
    <w:rsid w:val="004C4C9C"/>
    <w:rsid w:val="004C4DA4"/>
    <w:rsid w:val="004C58F5"/>
    <w:rsid w:val="004C5C2F"/>
    <w:rsid w:val="004C5EAF"/>
    <w:rsid w:val="004D0D2B"/>
    <w:rsid w:val="004D0E34"/>
    <w:rsid w:val="004D18EA"/>
    <w:rsid w:val="004D1B49"/>
    <w:rsid w:val="004D1E24"/>
    <w:rsid w:val="004D217D"/>
    <w:rsid w:val="004D387C"/>
    <w:rsid w:val="004D4E4B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3D34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4E88"/>
    <w:rsid w:val="0050618C"/>
    <w:rsid w:val="00506CCC"/>
    <w:rsid w:val="00506F33"/>
    <w:rsid w:val="00507BDF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2BC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940"/>
    <w:rsid w:val="00560BDC"/>
    <w:rsid w:val="00560E81"/>
    <w:rsid w:val="00562379"/>
    <w:rsid w:val="005634FC"/>
    <w:rsid w:val="005637A8"/>
    <w:rsid w:val="0056441D"/>
    <w:rsid w:val="005646E7"/>
    <w:rsid w:val="00564DCD"/>
    <w:rsid w:val="00565027"/>
    <w:rsid w:val="00565598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C42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971FE"/>
    <w:rsid w:val="005A0FCF"/>
    <w:rsid w:val="005A1614"/>
    <w:rsid w:val="005A3173"/>
    <w:rsid w:val="005A3E8A"/>
    <w:rsid w:val="005A4158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07909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08B9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6335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95A"/>
    <w:rsid w:val="00682A29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0F9"/>
    <w:rsid w:val="00690209"/>
    <w:rsid w:val="00691077"/>
    <w:rsid w:val="006924CE"/>
    <w:rsid w:val="006927E1"/>
    <w:rsid w:val="00692B7C"/>
    <w:rsid w:val="00692F62"/>
    <w:rsid w:val="00693159"/>
    <w:rsid w:val="00693371"/>
    <w:rsid w:val="006949BA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6E76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5DD5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54F"/>
    <w:rsid w:val="006E3628"/>
    <w:rsid w:val="006E3E5E"/>
    <w:rsid w:val="006E428E"/>
    <w:rsid w:val="006E4421"/>
    <w:rsid w:val="006E4A37"/>
    <w:rsid w:val="006E4E06"/>
    <w:rsid w:val="006E4E4C"/>
    <w:rsid w:val="006E6152"/>
    <w:rsid w:val="006E6DE8"/>
    <w:rsid w:val="006E7103"/>
    <w:rsid w:val="006E754E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2CD8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A58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3CB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E8A"/>
    <w:rsid w:val="00795FE8"/>
    <w:rsid w:val="007962B3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1A04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187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9D0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9C6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D7A7E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150F"/>
    <w:rsid w:val="0080234C"/>
    <w:rsid w:val="00803BBD"/>
    <w:rsid w:val="00803C2A"/>
    <w:rsid w:val="00804C0B"/>
    <w:rsid w:val="00805538"/>
    <w:rsid w:val="0080588F"/>
    <w:rsid w:val="00806199"/>
    <w:rsid w:val="00807A5A"/>
    <w:rsid w:val="00807A8B"/>
    <w:rsid w:val="008107C2"/>
    <w:rsid w:val="008107E3"/>
    <w:rsid w:val="00810BF4"/>
    <w:rsid w:val="00811C16"/>
    <w:rsid w:val="00811F5E"/>
    <w:rsid w:val="00812B2D"/>
    <w:rsid w:val="008138D0"/>
    <w:rsid w:val="00813ABA"/>
    <w:rsid w:val="00813EC0"/>
    <w:rsid w:val="00814E3E"/>
    <w:rsid w:val="00815513"/>
    <w:rsid w:val="00816736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7B6"/>
    <w:rsid w:val="00834E0E"/>
    <w:rsid w:val="00834FE3"/>
    <w:rsid w:val="008353E6"/>
    <w:rsid w:val="00835A30"/>
    <w:rsid w:val="00835BEB"/>
    <w:rsid w:val="00835EC0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0F4"/>
    <w:rsid w:val="00845600"/>
    <w:rsid w:val="00845D32"/>
    <w:rsid w:val="00846028"/>
    <w:rsid w:val="008462EB"/>
    <w:rsid w:val="0084683E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1B6B"/>
    <w:rsid w:val="008521A4"/>
    <w:rsid w:val="008526A8"/>
    <w:rsid w:val="00852FCF"/>
    <w:rsid w:val="008536CD"/>
    <w:rsid w:val="00854872"/>
    <w:rsid w:val="00854897"/>
    <w:rsid w:val="00854D72"/>
    <w:rsid w:val="008551ED"/>
    <w:rsid w:val="00856C83"/>
    <w:rsid w:val="00857581"/>
    <w:rsid w:val="008577D0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0B25"/>
    <w:rsid w:val="008716CC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0CA"/>
    <w:rsid w:val="0089028B"/>
    <w:rsid w:val="00890E87"/>
    <w:rsid w:val="00890F6E"/>
    <w:rsid w:val="00891BAB"/>
    <w:rsid w:val="00892072"/>
    <w:rsid w:val="0089258E"/>
    <w:rsid w:val="00893CCD"/>
    <w:rsid w:val="008941A1"/>
    <w:rsid w:val="00894FAB"/>
    <w:rsid w:val="00896C85"/>
    <w:rsid w:val="008A046D"/>
    <w:rsid w:val="008A15DA"/>
    <w:rsid w:val="008A28A9"/>
    <w:rsid w:val="008A334B"/>
    <w:rsid w:val="008A509F"/>
    <w:rsid w:val="008A53C7"/>
    <w:rsid w:val="008A5431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119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1FC4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5942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44F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1C6C"/>
    <w:rsid w:val="00902C46"/>
    <w:rsid w:val="00903187"/>
    <w:rsid w:val="00903D9F"/>
    <w:rsid w:val="00903F52"/>
    <w:rsid w:val="0090401E"/>
    <w:rsid w:val="009049AD"/>
    <w:rsid w:val="0090554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5CBD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2FE"/>
    <w:rsid w:val="00933607"/>
    <w:rsid w:val="00934AC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1C1C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5B57"/>
    <w:rsid w:val="0096725D"/>
    <w:rsid w:val="00967A18"/>
    <w:rsid w:val="00970672"/>
    <w:rsid w:val="009709D9"/>
    <w:rsid w:val="0097145E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CA8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280"/>
    <w:rsid w:val="009C24F1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4EA3"/>
    <w:rsid w:val="009C50C3"/>
    <w:rsid w:val="009C57E5"/>
    <w:rsid w:val="009C61A7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0A72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BD1"/>
    <w:rsid w:val="00A20CC3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0CAA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37E3B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54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53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3826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4B5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B6E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71D"/>
    <w:rsid w:val="00AC1A3F"/>
    <w:rsid w:val="00AC1D7C"/>
    <w:rsid w:val="00AC26A0"/>
    <w:rsid w:val="00AC3381"/>
    <w:rsid w:val="00AC3E1D"/>
    <w:rsid w:val="00AC4318"/>
    <w:rsid w:val="00AC4B12"/>
    <w:rsid w:val="00AC4E2C"/>
    <w:rsid w:val="00AC56E9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1E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34B7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6DE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488E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544D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7FF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0E60"/>
    <w:rsid w:val="00BC1B57"/>
    <w:rsid w:val="00BC2589"/>
    <w:rsid w:val="00BC2B71"/>
    <w:rsid w:val="00BC34CE"/>
    <w:rsid w:val="00BC3BFC"/>
    <w:rsid w:val="00BC3CBE"/>
    <w:rsid w:val="00BC47ED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3268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5BC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B0F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5BC7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0C2"/>
    <w:rsid w:val="00C43296"/>
    <w:rsid w:val="00C43581"/>
    <w:rsid w:val="00C43D9B"/>
    <w:rsid w:val="00C43DC1"/>
    <w:rsid w:val="00C4429F"/>
    <w:rsid w:val="00C44BC2"/>
    <w:rsid w:val="00C45280"/>
    <w:rsid w:val="00C45CF3"/>
    <w:rsid w:val="00C464A3"/>
    <w:rsid w:val="00C46900"/>
    <w:rsid w:val="00C46B20"/>
    <w:rsid w:val="00C46D37"/>
    <w:rsid w:val="00C47B42"/>
    <w:rsid w:val="00C501B7"/>
    <w:rsid w:val="00C501B8"/>
    <w:rsid w:val="00C5029D"/>
    <w:rsid w:val="00C504DD"/>
    <w:rsid w:val="00C50553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5ACD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2D9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616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C55C5"/>
    <w:rsid w:val="00CD08D6"/>
    <w:rsid w:val="00CD10CE"/>
    <w:rsid w:val="00CD11F1"/>
    <w:rsid w:val="00CD1D60"/>
    <w:rsid w:val="00CD1F66"/>
    <w:rsid w:val="00CD2307"/>
    <w:rsid w:val="00CD2839"/>
    <w:rsid w:val="00CD2878"/>
    <w:rsid w:val="00CD33FA"/>
    <w:rsid w:val="00CD3DD0"/>
    <w:rsid w:val="00CD44AD"/>
    <w:rsid w:val="00CD4649"/>
    <w:rsid w:val="00CD46EC"/>
    <w:rsid w:val="00CD48A8"/>
    <w:rsid w:val="00CD498B"/>
    <w:rsid w:val="00CD5083"/>
    <w:rsid w:val="00CD5208"/>
    <w:rsid w:val="00CD55E6"/>
    <w:rsid w:val="00CD5A41"/>
    <w:rsid w:val="00CD5B26"/>
    <w:rsid w:val="00CD6615"/>
    <w:rsid w:val="00CD7314"/>
    <w:rsid w:val="00CD763B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220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07EDC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052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60E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0A21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2BA8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E94"/>
    <w:rsid w:val="00D71F0B"/>
    <w:rsid w:val="00D7268D"/>
    <w:rsid w:val="00D72834"/>
    <w:rsid w:val="00D72C51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291"/>
    <w:rsid w:val="00D8258A"/>
    <w:rsid w:val="00D829D0"/>
    <w:rsid w:val="00D82BA7"/>
    <w:rsid w:val="00D830FE"/>
    <w:rsid w:val="00D83238"/>
    <w:rsid w:val="00D83F79"/>
    <w:rsid w:val="00D84E15"/>
    <w:rsid w:val="00D90002"/>
    <w:rsid w:val="00D90911"/>
    <w:rsid w:val="00D914A8"/>
    <w:rsid w:val="00D923B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3F4"/>
    <w:rsid w:val="00DA1DFE"/>
    <w:rsid w:val="00DA337A"/>
    <w:rsid w:val="00DA35BF"/>
    <w:rsid w:val="00DA54F1"/>
    <w:rsid w:val="00DA576E"/>
    <w:rsid w:val="00DA6189"/>
    <w:rsid w:val="00DA68D3"/>
    <w:rsid w:val="00DB075F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BD"/>
    <w:rsid w:val="00DB6BEC"/>
    <w:rsid w:val="00DB7BE6"/>
    <w:rsid w:val="00DB7CB5"/>
    <w:rsid w:val="00DC0996"/>
    <w:rsid w:val="00DC0DB8"/>
    <w:rsid w:val="00DC158A"/>
    <w:rsid w:val="00DC17E9"/>
    <w:rsid w:val="00DC1C04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2AAF"/>
    <w:rsid w:val="00DD3A43"/>
    <w:rsid w:val="00DD4012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9CA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27C9"/>
    <w:rsid w:val="00DF3D67"/>
    <w:rsid w:val="00DF3F71"/>
    <w:rsid w:val="00DF455B"/>
    <w:rsid w:val="00DF4680"/>
    <w:rsid w:val="00DF5136"/>
    <w:rsid w:val="00DF5193"/>
    <w:rsid w:val="00DF6147"/>
    <w:rsid w:val="00E01200"/>
    <w:rsid w:val="00E012CA"/>
    <w:rsid w:val="00E020D5"/>
    <w:rsid w:val="00E02E6C"/>
    <w:rsid w:val="00E044F9"/>
    <w:rsid w:val="00E0552B"/>
    <w:rsid w:val="00E05D4C"/>
    <w:rsid w:val="00E06440"/>
    <w:rsid w:val="00E064DB"/>
    <w:rsid w:val="00E06905"/>
    <w:rsid w:val="00E076FD"/>
    <w:rsid w:val="00E07D4E"/>
    <w:rsid w:val="00E1094A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39D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3CF8"/>
    <w:rsid w:val="00E447B6"/>
    <w:rsid w:val="00E45515"/>
    <w:rsid w:val="00E45622"/>
    <w:rsid w:val="00E457BF"/>
    <w:rsid w:val="00E463FE"/>
    <w:rsid w:val="00E46951"/>
    <w:rsid w:val="00E46C0C"/>
    <w:rsid w:val="00E4780F"/>
    <w:rsid w:val="00E47F2F"/>
    <w:rsid w:val="00E501F1"/>
    <w:rsid w:val="00E5040D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6E20"/>
    <w:rsid w:val="00E67738"/>
    <w:rsid w:val="00E67CD9"/>
    <w:rsid w:val="00E701F6"/>
    <w:rsid w:val="00E71B1F"/>
    <w:rsid w:val="00E72181"/>
    <w:rsid w:val="00E72AE8"/>
    <w:rsid w:val="00E72B63"/>
    <w:rsid w:val="00E72B92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1EB9"/>
    <w:rsid w:val="00E82465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6B1"/>
    <w:rsid w:val="00ED0F28"/>
    <w:rsid w:val="00ED16E1"/>
    <w:rsid w:val="00ED1E5B"/>
    <w:rsid w:val="00ED212B"/>
    <w:rsid w:val="00ED3DB0"/>
    <w:rsid w:val="00ED405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9A6"/>
    <w:rsid w:val="00EE4E7A"/>
    <w:rsid w:val="00EE5717"/>
    <w:rsid w:val="00EE59B7"/>
    <w:rsid w:val="00EE5B6E"/>
    <w:rsid w:val="00EE6C37"/>
    <w:rsid w:val="00EE783B"/>
    <w:rsid w:val="00EF046B"/>
    <w:rsid w:val="00EF0B8C"/>
    <w:rsid w:val="00EF105F"/>
    <w:rsid w:val="00EF19A2"/>
    <w:rsid w:val="00EF1AE5"/>
    <w:rsid w:val="00EF1F41"/>
    <w:rsid w:val="00EF20D4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EF734A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4F61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5B50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6D46"/>
    <w:rsid w:val="00F679DD"/>
    <w:rsid w:val="00F70044"/>
    <w:rsid w:val="00F700D9"/>
    <w:rsid w:val="00F713B2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29F"/>
    <w:rsid w:val="00F903EF"/>
    <w:rsid w:val="00F90D74"/>
    <w:rsid w:val="00F92F3E"/>
    <w:rsid w:val="00F93198"/>
    <w:rsid w:val="00F93803"/>
    <w:rsid w:val="00F94174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BC1"/>
    <w:rsid w:val="00F97DE8"/>
    <w:rsid w:val="00FA18E2"/>
    <w:rsid w:val="00FA1A58"/>
    <w:rsid w:val="00FA1D81"/>
    <w:rsid w:val="00FA2537"/>
    <w:rsid w:val="00FA2A03"/>
    <w:rsid w:val="00FA339A"/>
    <w:rsid w:val="00FA3C05"/>
    <w:rsid w:val="00FA43C2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4E17"/>
    <w:rsid w:val="00FD5BEF"/>
    <w:rsid w:val="00FD5E56"/>
    <w:rsid w:val="00FD6328"/>
    <w:rsid w:val="00FD6715"/>
    <w:rsid w:val="00FD7176"/>
    <w:rsid w:val="00FD768F"/>
    <w:rsid w:val="00FD76F1"/>
    <w:rsid w:val="00FD7F15"/>
    <w:rsid w:val="00FE1DE6"/>
    <w:rsid w:val="00FE1E19"/>
    <w:rsid w:val="00FE220A"/>
    <w:rsid w:val="00FE2887"/>
    <w:rsid w:val="00FE2CB5"/>
    <w:rsid w:val="00FE4309"/>
    <w:rsid w:val="00FE4F37"/>
    <w:rsid w:val="00FE5FCA"/>
    <w:rsid w:val="00FE6424"/>
    <w:rsid w:val="00FE6BD6"/>
    <w:rsid w:val="00FE7E0B"/>
    <w:rsid w:val="00FF0560"/>
    <w:rsid w:val="00FF1838"/>
    <w:rsid w:val="00FF21D8"/>
    <w:rsid w:val="00FF24C3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7666</TotalTime>
  <Pages>2</Pages>
  <Words>232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1249</cp:revision>
  <cp:lastPrinted>2007-11-30T15:01:00Z</cp:lastPrinted>
  <dcterms:created xsi:type="dcterms:W3CDTF">2019-05-24T13:09:00Z</dcterms:created>
  <dcterms:modified xsi:type="dcterms:W3CDTF">2020-12-18T13:37:00Z</dcterms:modified>
</cp:coreProperties>
</file>