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5A45C8E3" w14:textId="22F62EA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3768A">
        <w:rPr>
          <w:lang w:val="fo-FO"/>
        </w:rPr>
        <w:t>30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53D2BE19" w:rsidR="004E31B6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E17B4">
        <w:rPr>
          <w:lang w:val="fo-FO"/>
        </w:rPr>
        <w:t>Undir Føroyum</w:t>
      </w:r>
      <w:r w:rsidR="00F50DC2">
        <w:rPr>
          <w:lang w:val="fo-FO"/>
        </w:rPr>
        <w:t xml:space="preserve"> eru </w:t>
      </w:r>
      <w:r w:rsidR="00A329AB">
        <w:rPr>
          <w:lang w:val="fo-FO"/>
        </w:rPr>
        <w:t>f</w:t>
      </w:r>
      <w:r w:rsidR="001E3B24">
        <w:rPr>
          <w:lang w:val="fo-FO"/>
        </w:rPr>
        <w:t>ýra</w:t>
      </w:r>
      <w:r w:rsidR="007842F8">
        <w:rPr>
          <w:lang w:val="fo-FO"/>
        </w:rPr>
        <w:t xml:space="preserve"> línuskip. </w:t>
      </w:r>
      <w:r w:rsidR="00225D3C">
        <w:rPr>
          <w:lang w:val="fo-FO"/>
        </w:rPr>
        <w:t xml:space="preserve">Allir fiska mest av toski og longu og so nakað av </w:t>
      </w:r>
      <w:r w:rsidR="00B12DF1">
        <w:rPr>
          <w:lang w:val="fo-FO"/>
        </w:rPr>
        <w:t xml:space="preserve">hýsu og brosmu. </w:t>
      </w:r>
      <w:r w:rsidR="001E3B24">
        <w:rPr>
          <w:lang w:val="fo-FO"/>
        </w:rPr>
        <w:t>Allir landa fyrst ella miðskeiðis í vikuni</w:t>
      </w:r>
      <w:r w:rsidR="00EC4301">
        <w:rPr>
          <w:lang w:val="fo-FO"/>
        </w:rPr>
        <w:t>.</w:t>
      </w:r>
      <w:r w:rsidR="00601359">
        <w:rPr>
          <w:lang w:val="fo-FO"/>
        </w:rPr>
        <w:t xml:space="preserve"> </w:t>
      </w:r>
      <w:r w:rsidR="0012198F">
        <w:rPr>
          <w:lang w:val="fo-FO"/>
        </w:rPr>
        <w:t xml:space="preserve">Við Ísland er eitt línuskip og kemur tað </w:t>
      </w:r>
      <w:r w:rsidR="00E3705E">
        <w:rPr>
          <w:lang w:val="fo-FO"/>
        </w:rPr>
        <w:t>at landað eftir Ólavsøku. T</w:t>
      </w:r>
      <w:r w:rsidR="004B5CAE">
        <w:rPr>
          <w:lang w:val="fo-FO"/>
        </w:rPr>
        <w:t>að</w:t>
      </w:r>
      <w:r w:rsidR="00E3705E">
        <w:rPr>
          <w:lang w:val="fo-FO"/>
        </w:rPr>
        <w:t xml:space="preserve"> byrja</w:t>
      </w:r>
      <w:r w:rsidR="004B5CAE">
        <w:rPr>
          <w:lang w:val="fo-FO"/>
        </w:rPr>
        <w:t>r</w:t>
      </w:r>
      <w:r w:rsidR="00E3705E">
        <w:rPr>
          <w:lang w:val="fo-FO"/>
        </w:rPr>
        <w:t xml:space="preserve"> at fiska ídag 18 juli</w:t>
      </w:r>
      <w:r w:rsidR="005F5CA4">
        <w:rPr>
          <w:lang w:val="fo-FO"/>
        </w:rPr>
        <w:t>.</w:t>
      </w:r>
      <w:r w:rsidR="00F21424">
        <w:rPr>
          <w:lang w:val="fo-FO"/>
        </w:rPr>
        <w:t xml:space="preserve"> </w:t>
      </w:r>
      <w:r w:rsidR="009D7549">
        <w:rPr>
          <w:lang w:val="fo-FO"/>
        </w:rPr>
        <w:t xml:space="preserve">Av frystilínufiskiskipunum </w:t>
      </w:r>
      <w:r w:rsidR="00577DDB">
        <w:rPr>
          <w:lang w:val="fo-FO"/>
        </w:rPr>
        <w:t>er</w:t>
      </w:r>
      <w:r w:rsidR="005A3173">
        <w:rPr>
          <w:lang w:val="fo-FO"/>
        </w:rPr>
        <w:t xml:space="preserve"> eitt</w:t>
      </w:r>
      <w:r w:rsidR="00577DDB">
        <w:rPr>
          <w:lang w:val="fo-FO"/>
        </w:rPr>
        <w:t xml:space="preserve"> við Ísland</w:t>
      </w:r>
      <w:r w:rsidR="005A3173">
        <w:rPr>
          <w:lang w:val="fo-FO"/>
        </w:rPr>
        <w:t>, eitt</w:t>
      </w:r>
      <w:r w:rsidR="00577DDB">
        <w:rPr>
          <w:lang w:val="fo-FO"/>
        </w:rPr>
        <w:t xml:space="preserve"> við Eysturgrønland</w:t>
      </w:r>
      <w:r w:rsidR="005A3173">
        <w:rPr>
          <w:lang w:val="fo-FO"/>
        </w:rPr>
        <w:t xml:space="preserve"> og eitt er undir Føroyum.</w:t>
      </w:r>
      <w:r w:rsidR="00AA6310">
        <w:rPr>
          <w:lang w:val="fo-FO"/>
        </w:rPr>
        <w:t xml:space="preserve"> Okkurt línuskip ætlar sær avstað í næstum og landað so eftir Ólavsøku</w:t>
      </w:r>
      <w:r w:rsidR="00BA3ECD">
        <w:rPr>
          <w:lang w:val="fo-FO"/>
        </w:rPr>
        <w:t xml:space="preserve">. Nøkur línuskip hava lagt </w:t>
      </w:r>
      <w:r w:rsidR="002B6949">
        <w:rPr>
          <w:lang w:val="fo-FO"/>
        </w:rPr>
        <w:t>at pussa upp.</w:t>
      </w:r>
    </w:p>
    <w:p w14:paraId="56249C35" w14:textId="77777777" w:rsidR="00082C1B" w:rsidRDefault="00082C1B" w:rsidP="006E6DE8">
      <w:pPr>
        <w:rPr>
          <w:lang w:val="fo-FO"/>
        </w:rPr>
      </w:pPr>
    </w:p>
    <w:p w14:paraId="5F0543CD" w14:textId="79AD7382" w:rsidR="006D708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E9773C">
        <w:rPr>
          <w:lang w:val="fo-FO"/>
        </w:rPr>
        <w:t xml:space="preserve">verður </w:t>
      </w:r>
      <w:r w:rsidR="002B6949">
        <w:rPr>
          <w:lang w:val="fo-FO"/>
        </w:rPr>
        <w:t xml:space="preserve">góður og veðri verður eisini gott, men vit rokna </w:t>
      </w:r>
      <w:r w:rsidR="00621710">
        <w:rPr>
          <w:lang w:val="fo-FO"/>
        </w:rPr>
        <w:t xml:space="preserve">tó ikki við nógvum útróðri, tí at fleiri útróðrabátar hava lagt fyri summari og so hevur </w:t>
      </w:r>
      <w:r w:rsidR="00A5701A">
        <w:rPr>
          <w:lang w:val="fo-FO"/>
        </w:rPr>
        <w:t>bólkur 5B ongar fiskidagar eftir. Bátarnir fiska mest av toski og hýsu og so eitt sindur av hvítingi.</w:t>
      </w:r>
    </w:p>
    <w:p w14:paraId="63A760E6" w14:textId="77777777" w:rsidR="005919B4" w:rsidRDefault="005919B4" w:rsidP="006E6DE8">
      <w:pPr>
        <w:tabs>
          <w:tab w:val="left" w:pos="4440"/>
        </w:tabs>
        <w:rPr>
          <w:lang w:val="fo-FO"/>
        </w:rPr>
      </w:pPr>
    </w:p>
    <w:p w14:paraId="218AD522" w14:textId="5159BB6B" w:rsidR="003052CB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885BBE">
        <w:rPr>
          <w:lang w:val="fo-FO"/>
        </w:rPr>
        <w:t>Allir liggja við bryggju (fríggjadag 19/07), men møguliga fer onkur avstað í næstum.</w:t>
      </w:r>
    </w:p>
    <w:p w14:paraId="7A77E8EF" w14:textId="77777777" w:rsidR="00885BBE" w:rsidRDefault="00885BBE" w:rsidP="006E6DE8">
      <w:pPr>
        <w:rPr>
          <w:lang w:val="fo-FO"/>
        </w:rPr>
      </w:pPr>
    </w:p>
    <w:p w14:paraId="2D9E6AD5" w14:textId="4953A5C0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61003">
        <w:rPr>
          <w:lang w:val="fo-FO"/>
        </w:rPr>
        <w:t>Tey flestu</w:t>
      </w:r>
      <w:r w:rsidR="00F40454">
        <w:rPr>
          <w:lang w:val="fo-FO"/>
        </w:rPr>
        <w:t xml:space="preserve"> pørini eru til fiskarí og koma tey at landa sum vikan líður. Smáligt fiskarí</w:t>
      </w:r>
      <w:r w:rsidR="009842F0">
        <w:rPr>
          <w:lang w:val="fo-FO"/>
        </w:rPr>
        <w:t>.</w:t>
      </w:r>
      <w:r w:rsidR="00B25D4A">
        <w:rPr>
          <w:lang w:val="fo-FO"/>
        </w:rPr>
        <w:t xml:space="preserve"> </w:t>
      </w:r>
      <w:r w:rsidR="000B0CA7">
        <w:rPr>
          <w:lang w:val="fo-FO"/>
        </w:rPr>
        <w:t>Trý pør fiska gulllaks.</w:t>
      </w:r>
    </w:p>
    <w:p w14:paraId="317526B3" w14:textId="77777777" w:rsidR="00D74478" w:rsidRDefault="00D74478" w:rsidP="006E6DE8">
      <w:pPr>
        <w:rPr>
          <w:lang w:val="fo-FO"/>
        </w:rPr>
      </w:pPr>
    </w:p>
    <w:p w14:paraId="765A7924" w14:textId="7C7E73DF" w:rsidR="007A4AD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1954B7">
        <w:rPr>
          <w:lang w:val="fo-FO"/>
        </w:rPr>
        <w:t>Tveir eru noðanfyri og fiska tosk og hýsu. Vantandi landa teir síðst í vikuni.</w:t>
      </w:r>
      <w:r w:rsidR="009F4249">
        <w:rPr>
          <w:lang w:val="fo-FO"/>
        </w:rPr>
        <w:t xml:space="preserve"> </w:t>
      </w:r>
      <w:r w:rsidR="00E501F1">
        <w:rPr>
          <w:lang w:val="fo-FO"/>
        </w:rPr>
        <w:t xml:space="preserve">Trolbátarnir </w:t>
      </w:r>
      <w:r w:rsidR="009F4249">
        <w:rPr>
          <w:lang w:val="fo-FO"/>
        </w:rPr>
        <w:t>á landleiðini hava ein steðg</w:t>
      </w:r>
      <w:r w:rsidR="00AA1973">
        <w:rPr>
          <w:lang w:val="fo-FO"/>
        </w:rPr>
        <w:t xml:space="preserve"> frá landleiðin</w:t>
      </w:r>
      <w:r w:rsidR="009F4249">
        <w:rPr>
          <w:lang w:val="fo-FO"/>
        </w:rPr>
        <w:t xml:space="preserve"> </w:t>
      </w:r>
      <w:r w:rsidR="00D73201">
        <w:rPr>
          <w:lang w:val="fo-FO"/>
        </w:rPr>
        <w:t>upp</w:t>
      </w:r>
      <w:r w:rsidR="009F4249">
        <w:rPr>
          <w:lang w:val="fo-FO"/>
        </w:rPr>
        <w:t>á tvær vikir, men teir flestu ætla sær norðum at f</w:t>
      </w:r>
      <w:r w:rsidR="008B15F0">
        <w:rPr>
          <w:lang w:val="fo-FO"/>
        </w:rPr>
        <w:t>iska tosk og hýsu, men teir landað neyvan áðrenn Ólavsøku</w:t>
      </w:r>
      <w:r w:rsidR="00AA1973">
        <w:rPr>
          <w:lang w:val="fo-FO"/>
        </w:rPr>
        <w:t>.</w:t>
      </w:r>
    </w:p>
    <w:p w14:paraId="07E64B4C" w14:textId="77777777" w:rsidR="00A6517B" w:rsidRDefault="00A6517B" w:rsidP="0031191D">
      <w:pPr>
        <w:rPr>
          <w:lang w:val="fo-FO"/>
        </w:rPr>
      </w:pPr>
    </w:p>
    <w:p w14:paraId="28E367C5" w14:textId="280E0DF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Annað frystir fiskin, meðan hitt ísar fiskin umborð. </w:t>
      </w:r>
      <w:r w:rsidR="00473417">
        <w:rPr>
          <w:lang w:val="fo-FO"/>
        </w:rPr>
        <w:t xml:space="preserve"> Fiskaríið er </w:t>
      </w:r>
      <w:r w:rsidR="00862828">
        <w:rPr>
          <w:lang w:val="fo-FO"/>
        </w:rPr>
        <w:t>smá</w:t>
      </w:r>
      <w:r w:rsidR="00473417">
        <w:rPr>
          <w:lang w:val="fo-FO"/>
        </w:rPr>
        <w:t>ligt.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bookmarkEnd w:id="0"/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549FA65C" w14:textId="6EF9344C" w:rsidR="00C56C6B" w:rsidRPr="00506CCC" w:rsidRDefault="002E62AB" w:rsidP="00182077">
      <w:pPr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 xml:space="preserve">                  </w:t>
      </w:r>
      <w:r w:rsidR="00575FC5">
        <w:rPr>
          <w:b/>
          <w:sz w:val="32"/>
          <w:szCs w:val="32"/>
          <w:lang w:val="fo-FO"/>
        </w:rPr>
        <w:t>VEÐRI</w:t>
      </w:r>
      <w:r w:rsidR="008519CF">
        <w:rPr>
          <w:b/>
          <w:sz w:val="32"/>
          <w:szCs w:val="32"/>
          <w:lang w:val="fo-FO"/>
        </w:rPr>
        <w:tab/>
      </w:r>
    </w:p>
    <w:p w14:paraId="7598B105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Et lavtryksområde lige sydvest for Færøerne ligger næsten stille de næste dage. I næste uge vil flere frontsystemer trække op over Færøerne fra syd og sydvest.</w:t>
      </w:r>
    </w:p>
    <w:p w14:paraId="7DCC07D8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Udsigt der gælder til lørdag morgen:</w:t>
      </w:r>
      <w:r w:rsidRPr="00F37F5B">
        <w:rPr>
          <w:rFonts w:ascii="&amp;quot" w:hAnsi="&amp;quot"/>
          <w:color w:val="161414"/>
        </w:rPr>
        <w:br/>
        <w:t>Let til frisk omkring sydøst, i nat aftagende til svag til jævn vind. Hele perioden mest skyet vejr og perioder med byger og temp. mellem 9 og 13 grader.</w:t>
      </w:r>
    </w:p>
    <w:p w14:paraId="1755F390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Lørdag:</w:t>
      </w:r>
      <w:r w:rsidRPr="00F37F5B">
        <w:rPr>
          <w:rFonts w:ascii="&amp;quot" w:hAnsi="&amp;quot"/>
          <w:color w:val="161414"/>
        </w:rPr>
        <w:br/>
        <w:t>Svag til jævn vind fra sydøst og øst, 3 til 8 m/s. Skyet med regn. Senere drejer vinden til sydvest og vest, 3 til 8 m/s, og der kommer nogen opklaring. Temp. mellem 10 og 15 grader.</w:t>
      </w:r>
    </w:p>
    <w:p w14:paraId="576DAC29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Søndag:</w:t>
      </w:r>
      <w:r w:rsidRPr="00F37F5B">
        <w:rPr>
          <w:rFonts w:ascii="&amp;quot" w:hAnsi="&amp;quot"/>
          <w:color w:val="161414"/>
        </w:rPr>
        <w:br/>
        <w:t>Svag til jævn vind omkring syd, 3 til 8 m/s, senere omkring øst. Lidt eller nogen sol, men også enkelte byger, til natten mere skyet med lidt regn. Temp. mellem 10 og 15 grader.</w:t>
      </w:r>
    </w:p>
    <w:p w14:paraId="25727A5C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Mandag:</w:t>
      </w:r>
      <w:r w:rsidRPr="00F37F5B">
        <w:rPr>
          <w:rFonts w:ascii="&amp;quot" w:hAnsi="&amp;quot"/>
          <w:color w:val="161414"/>
        </w:rPr>
        <w:br/>
        <w:t>Svag til jævn variabel vind, 3 til 8 m/s, til natten sydøst og øst. Lidt sol og mest tørt. Temp. mellem 10 og 15 grader.</w:t>
      </w:r>
    </w:p>
    <w:p w14:paraId="33CCF09E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Tirsdag:</w:t>
      </w:r>
      <w:r w:rsidRPr="00F37F5B">
        <w:rPr>
          <w:rFonts w:ascii="&amp;quot" w:hAnsi="&amp;quot"/>
          <w:color w:val="161414"/>
        </w:rPr>
        <w:br/>
        <w:t>Svag til jævn vind omkring øst, 3 til 8 m/s, senere syd og sydøst. Sket med regn, senere lidt opklaring. Temp. mellem 12 og 15 grader.</w:t>
      </w:r>
    </w:p>
    <w:p w14:paraId="5837A507" w14:textId="77777777" w:rsidR="00575FC5" w:rsidRPr="00F37F5B" w:rsidRDefault="00575FC5" w:rsidP="00575FC5">
      <w:pPr>
        <w:pStyle w:val="NormalWeb"/>
        <w:rPr>
          <w:rFonts w:ascii="&amp;quot" w:hAnsi="&amp;quot"/>
          <w:color w:val="161414"/>
        </w:rPr>
      </w:pPr>
      <w:r w:rsidRPr="00F37F5B">
        <w:rPr>
          <w:rFonts w:ascii="&amp;quot" w:hAnsi="&amp;quot"/>
          <w:color w:val="161414"/>
        </w:rPr>
        <w:t>Onsdag:</w:t>
      </w:r>
      <w:r w:rsidRPr="00F37F5B">
        <w:rPr>
          <w:rFonts w:ascii="&amp;quot" w:hAnsi="&amp;quot"/>
          <w:color w:val="161414"/>
        </w:rPr>
        <w:br/>
        <w:t xml:space="preserve">Let til frisk vind fra syd og sydøst, 5 til 10 m/s. Mest skyet og en overgang regn. </w:t>
      </w:r>
      <w:proofErr w:type="spellStart"/>
      <w:r w:rsidRPr="00F37F5B">
        <w:rPr>
          <w:rFonts w:ascii="&amp;quot" w:hAnsi="&amp;quot"/>
          <w:color w:val="161414"/>
        </w:rPr>
        <w:t>Temp</w:t>
      </w:r>
      <w:proofErr w:type="spellEnd"/>
      <w:r w:rsidRPr="00F37F5B">
        <w:rPr>
          <w:rFonts w:ascii="&amp;quot" w:hAnsi="&amp;quot"/>
          <w:color w:val="161414"/>
        </w:rPr>
        <w:t xml:space="preserve"> mellem 12 og 17 grader.</w:t>
      </w:r>
    </w:p>
    <w:p w14:paraId="455ACB87" w14:textId="3D41CFF8" w:rsidR="00A6517B" w:rsidRPr="00587A60" w:rsidRDefault="00A6517B" w:rsidP="00A6517B">
      <w:pPr>
        <w:pStyle w:val="NormalWeb"/>
        <w:rPr>
          <w:rFonts w:ascii="&amp;quot" w:hAnsi="&amp;quot"/>
          <w:color w:val="161414"/>
        </w:rPr>
      </w:pP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lastRenderedPageBreak/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32D473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3EC7F17" w:rsidR="00F0107D" w:rsidRPr="00A346FB" w:rsidRDefault="00691077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39B9E45" w:rsidR="00081868" w:rsidRPr="00A346FB" w:rsidRDefault="001A6B15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700D4B91" w:rsidR="00081868" w:rsidRPr="00A346FB" w:rsidRDefault="0010668C" w:rsidP="00A63DC2">
            <w:pPr>
              <w:rPr>
                <w:lang w:val="fo-FO"/>
              </w:rPr>
            </w:pPr>
            <w:r>
              <w:rPr>
                <w:lang w:val="fo-FO"/>
              </w:rPr>
              <w:t>Eitt sindur frá útróðarbátunum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1B643B3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6F402CAE" w:rsidR="00081868" w:rsidRPr="00A346FB" w:rsidRDefault="0069107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2B2C76B8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08B449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79D4018A" w:rsidR="00E9119A" w:rsidRPr="00A346FB" w:rsidRDefault="00E256C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80E8DB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F2590D">
              <w:rPr>
                <w:lang w:val="fo-FO"/>
              </w:rPr>
              <w:t>, trolarum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B2099B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0C09017A" w:rsidR="00E9119A" w:rsidRPr="00A346FB" w:rsidRDefault="007C550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554C08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60EBA47F" w:rsidR="00E9119A" w:rsidRPr="00A346FB" w:rsidRDefault="00E256C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4B127BB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1F221F89" w:rsidR="00E9119A" w:rsidRPr="00A346FB" w:rsidRDefault="00E256C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2A10" w14:textId="77777777" w:rsidR="00B41F3E" w:rsidRDefault="00B41F3E">
      <w:r>
        <w:separator/>
      </w:r>
    </w:p>
  </w:endnote>
  <w:endnote w:type="continuationSeparator" w:id="0">
    <w:p w14:paraId="1EAD2A5E" w14:textId="77777777" w:rsidR="00B41F3E" w:rsidRDefault="00B4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D214" w14:textId="77777777" w:rsidR="00B41F3E" w:rsidRDefault="00B41F3E">
      <w:r>
        <w:separator/>
      </w:r>
    </w:p>
  </w:footnote>
  <w:footnote w:type="continuationSeparator" w:id="0">
    <w:p w14:paraId="7ED92483" w14:textId="77777777" w:rsidR="00B41F3E" w:rsidRDefault="00B4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B41F3E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8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35A4"/>
    <w:rsid w:val="001138BF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198F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3B24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5CA4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0D3C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10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2E43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19CF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B07"/>
    <w:rsid w:val="00861E15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5EA5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CB"/>
    <w:rsid w:val="00AA5EA5"/>
    <w:rsid w:val="00AA6310"/>
    <w:rsid w:val="00AA6B15"/>
    <w:rsid w:val="00AA6E6D"/>
    <w:rsid w:val="00AA743F"/>
    <w:rsid w:val="00AB0C11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3ECD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83F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281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B7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6C5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05E"/>
    <w:rsid w:val="00E37A94"/>
    <w:rsid w:val="00E41D6C"/>
    <w:rsid w:val="00E4397F"/>
    <w:rsid w:val="00E447B6"/>
    <w:rsid w:val="00E457BF"/>
    <w:rsid w:val="00E463FE"/>
    <w:rsid w:val="00E46C0C"/>
    <w:rsid w:val="00E47F2F"/>
    <w:rsid w:val="00E501F1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2181"/>
    <w:rsid w:val="00E72B63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E12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130</cp:revision>
  <cp:lastPrinted>2007-11-30T15:01:00Z</cp:lastPrinted>
  <dcterms:created xsi:type="dcterms:W3CDTF">2019-05-24T13:09:00Z</dcterms:created>
  <dcterms:modified xsi:type="dcterms:W3CDTF">2019-07-19T12:50:00Z</dcterms:modified>
</cp:coreProperties>
</file>